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ind w:firstLine="636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在线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面谈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面试违纪行为认定及处理办法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</w:rPr>
        <w:t xml:space="preserve"> 考生不遵守考场纪律，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考试过程中有下列行为之一的，应当认定为考试违纪：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（一）所处考试环境同时出现其他人的；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（二）使用快捷键切屏、截屏、退出考试系统或多屏登录考试端的；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（三）离开座位、离开监控视频范围、遮挡摄像头的；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（四）有进食、进水、上卫生间行为的；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（五）有对外传递物品行为的；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（六）佩戴耳机的；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（七）未经允许强行退出考试软件的；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（八）在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面谈</w:t>
      </w:r>
      <w:r>
        <w:rPr>
          <w:rFonts w:hint="eastAsia" w:ascii="仿宋" w:hAnsi="仿宋" w:eastAsia="仿宋" w:cs="仿宋"/>
          <w:sz w:val="32"/>
          <w:szCs w:val="32"/>
        </w:rPr>
        <w:t>面试过程中，透露姓名、工作单位、报考岗位和毕业院校等个人信息的；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（九）其它应当视为本场考试违纪的行为。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第二条</w:t>
      </w:r>
      <w:r>
        <w:rPr>
          <w:rFonts w:hint="eastAsia" w:ascii="仿宋" w:hAnsi="仿宋" w:eastAsia="仿宋" w:cs="仿宋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（一）伪造资料、身份信息替代他人或被替代参加考试的；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（二）非考生本人登录考试系统参加考试，或更换作答人员的；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（三）浏览网页、在线查询、翻阅电脑和手机存储资料，查看电子影像资料的；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（四）翻阅书籍、文件、纸质资料的；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（六）其它应当视为本场考试作弊的行为。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第三条 </w:t>
      </w:r>
      <w:r>
        <w:rPr>
          <w:rFonts w:hint="eastAsia" w:ascii="仿宋" w:hAnsi="仿宋" w:eastAsia="仿宋" w:cs="仿宋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（一）拍摄、抄录、传播试题内容的；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（二）抄袭、协助他人抄袭的；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（三）串通作弊或者参与有组织作弊的；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（四）评卷过程中被认定为答案雷同的；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（五）考生的不当行为导致试题泄露或造成重大社会影响的；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（六）经后台监考发现，确认考生有其它违纪、舞弊行为的；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（八）其它应认定为作弊的行为。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第四条</w:t>
      </w:r>
      <w:r>
        <w:rPr>
          <w:rFonts w:hint="eastAsia" w:ascii="仿宋" w:hAnsi="仿宋" w:eastAsia="仿宋" w:cs="仿宋"/>
          <w:sz w:val="32"/>
          <w:szCs w:val="32"/>
        </w:rPr>
        <w:t xml:space="preserve"> 考生有第一条所列考试违纪行为之一的，取消本场考试成绩。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第五条</w:t>
      </w:r>
      <w:r>
        <w:rPr>
          <w:rFonts w:hint="eastAsia" w:ascii="仿宋" w:hAnsi="仿宋" w:eastAsia="仿宋" w:cs="仿宋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第六条</w:t>
      </w:r>
      <w:r>
        <w:rPr>
          <w:rFonts w:hint="eastAsia" w:ascii="仿宋" w:hAnsi="仿宋" w:eastAsia="仿宋" w:cs="仿宋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第七条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面谈</w:t>
      </w:r>
      <w:r>
        <w:rPr>
          <w:rFonts w:hint="eastAsia" w:ascii="仿宋" w:hAnsi="仿宋" w:eastAsia="仿宋" w:cs="仿宋"/>
          <w:sz w:val="32"/>
          <w:szCs w:val="32"/>
        </w:rPr>
        <w:t>面试过程中，未按要求录制真实、有效的移动端佐证视频，影响考务人员判断考生行为的，取消本场考试成绩。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第八条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面谈</w:t>
      </w:r>
      <w:r>
        <w:rPr>
          <w:rFonts w:hint="eastAsia" w:ascii="仿宋" w:hAnsi="仿宋" w:eastAsia="仿宋" w:cs="仿宋"/>
          <w:sz w:val="32"/>
          <w:szCs w:val="32"/>
        </w:rPr>
        <w:t>面试过程中，如视频拍摄角度不符合要求、无故中断视频录制等，影响考务人员判断本场考试有效性的，由考生自行承担后果。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第九条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面谈</w:t>
      </w:r>
      <w:r>
        <w:rPr>
          <w:rFonts w:hint="eastAsia" w:ascii="仿宋" w:hAnsi="仿宋" w:eastAsia="仿宋" w:cs="仿宋"/>
          <w:sz w:val="32"/>
          <w:szCs w:val="32"/>
        </w:rPr>
        <w:t>面试过程中，因设备硬件故障、断电断网等问题，导致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面谈</w:t>
      </w:r>
      <w:r>
        <w:rPr>
          <w:rFonts w:hint="eastAsia" w:ascii="仿宋" w:hAnsi="仿宋" w:eastAsia="仿宋" w:cs="仿宋"/>
          <w:sz w:val="32"/>
          <w:szCs w:val="32"/>
        </w:rPr>
        <w:t>面试作答数据无法正常提交，应在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面谈</w:t>
      </w:r>
      <w:r>
        <w:rPr>
          <w:rFonts w:hint="eastAsia" w:ascii="仿宋" w:hAnsi="仿宋" w:eastAsia="仿宋" w:cs="仿宋"/>
          <w:sz w:val="32"/>
          <w:szCs w:val="32"/>
        </w:rPr>
        <w:t>面试结束后30分钟内联系技术服务热线，否则由考生自行承担后果。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第十条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面谈</w:t>
      </w:r>
      <w:r>
        <w:rPr>
          <w:rFonts w:hint="eastAsia" w:ascii="仿宋" w:hAnsi="仿宋" w:eastAsia="仿宋" w:cs="仿宋"/>
          <w:sz w:val="32"/>
          <w:szCs w:val="32"/>
        </w:rPr>
        <w:t>面试过程中，因设备硬件故障、系统更新、断电断网等问题导致考试无法正常进行的，考试时间不做延长。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第十一条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面谈</w:t>
      </w:r>
      <w:r>
        <w:rPr>
          <w:rFonts w:hint="eastAsia" w:ascii="仿宋" w:hAnsi="仿宋" w:eastAsia="仿宋" w:cs="仿宋"/>
          <w:sz w:val="32"/>
          <w:szCs w:val="32"/>
        </w:rPr>
        <w:t>面试过程中，若考生没有按照要求进行登录、答题、保存、交卷，将不能正确记录相关信息，后果由考生承担。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JJMErf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6991"/>
    <w:rsid w:val="003B571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56CCA"/>
    <w:rsid w:val="005B373E"/>
    <w:rsid w:val="005B70A2"/>
    <w:rsid w:val="005C331A"/>
    <w:rsid w:val="005D2568"/>
    <w:rsid w:val="005D7523"/>
    <w:rsid w:val="00637375"/>
    <w:rsid w:val="00666644"/>
    <w:rsid w:val="006743E6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E37AB"/>
    <w:rsid w:val="007F732B"/>
    <w:rsid w:val="00802D13"/>
    <w:rsid w:val="008402E4"/>
    <w:rsid w:val="008566B3"/>
    <w:rsid w:val="00866661"/>
    <w:rsid w:val="0089235E"/>
    <w:rsid w:val="00894E4B"/>
    <w:rsid w:val="008A625F"/>
    <w:rsid w:val="008C03B2"/>
    <w:rsid w:val="008E4BCB"/>
    <w:rsid w:val="00911CB5"/>
    <w:rsid w:val="00930FCC"/>
    <w:rsid w:val="00934EE4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67595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05C27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0C3F5B02"/>
    <w:rsid w:val="12F94B90"/>
    <w:rsid w:val="155C5C39"/>
    <w:rsid w:val="1BEA00C2"/>
    <w:rsid w:val="1C7B4E23"/>
    <w:rsid w:val="21782091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2021-11-04T02:03:00Z</dcterms:created>
  <dc:creator>WPS_1532603777</dc:creator>
  <cp:lastModifiedBy>恰逢花开</cp:lastModifiedBy>
  <cp:lastPrinted>2021-11-04T02:03:00Z</cp:lastPrinted>
  <dcterms:modified xsi:type="dcterms:W3CDTF">2022-06-05T02:53:23Z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F4F888730A7247E1AD3DB433451F704C</vt:lpwstr>
  </property>
</Properties>
</file>